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85" w:rsidRDefault="00D53187">
      <w:r>
        <w:t xml:space="preserve">В соответствии </w:t>
      </w:r>
      <w:proofErr w:type="gramStart"/>
      <w:r>
        <w:t>с  главой</w:t>
      </w:r>
      <w:proofErr w:type="gramEnd"/>
      <w:r>
        <w:t xml:space="preserve"> 12 273-ФЗ редакция 2017 Государственная аккредитация  в дошкольных организациях не проводится</w:t>
      </w:r>
      <w:bookmarkStart w:id="0" w:name="_GoBack"/>
      <w:bookmarkEnd w:id="0"/>
    </w:p>
    <w:sectPr w:rsidR="0051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87"/>
    <w:rsid w:val="00512A85"/>
    <w:rsid w:val="00D5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5245E-5641-426B-8C48-0D781214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2024-02-22T06:08:00Z</dcterms:created>
  <dcterms:modified xsi:type="dcterms:W3CDTF">2024-02-22T06:08:00Z</dcterms:modified>
</cp:coreProperties>
</file>